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95" w:rsidRDefault="00014B38" w:rsidP="00B72464">
      <w:pPr>
        <w:jc w:val="center"/>
      </w:pPr>
      <w:r w:rsidRPr="00014B38">
        <w:rPr>
          <w:rFonts w:hint="cs"/>
          <w:b/>
          <w:bCs/>
          <w:sz w:val="40"/>
          <w:szCs w:val="40"/>
          <w:cs/>
        </w:rPr>
        <w:t>ตัวชี้วัด</w:t>
      </w:r>
      <w:r w:rsidR="00B72464" w:rsidRPr="00014B38">
        <w:rPr>
          <w:b/>
          <w:bCs/>
          <w:sz w:val="40"/>
          <w:szCs w:val="40"/>
          <w:cs/>
        </w:rPr>
        <w:t>มาตรฐานการ</w:t>
      </w:r>
      <w:r w:rsidRPr="00014B38">
        <w:rPr>
          <w:rFonts w:hint="cs"/>
          <w:b/>
          <w:bCs/>
          <w:sz w:val="40"/>
          <w:szCs w:val="40"/>
          <w:cs/>
        </w:rPr>
        <w:t>จัดการศึกษาท้องถิ่น</w:t>
      </w:r>
      <w:r w:rsidR="00FB2B3E">
        <w:t xml:space="preserve"> </w:t>
      </w:r>
    </w:p>
    <w:p w:rsidR="00F12C18" w:rsidRDefault="00F12C1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31192" w:rsidTr="003B737D">
        <w:trPr>
          <w:trHeight w:val="368"/>
          <w:tblHeader/>
        </w:trPr>
        <w:tc>
          <w:tcPr>
            <w:tcW w:w="9889" w:type="dxa"/>
            <w:vMerge w:val="restart"/>
            <w:vAlign w:val="center"/>
          </w:tcPr>
          <w:p w:rsidR="00D31192" w:rsidRPr="003B737D" w:rsidRDefault="00D31192" w:rsidP="003B737D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D31192" w:rsidRPr="003B737D" w:rsidRDefault="00D31192" w:rsidP="003B737D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B737D">
              <w:rPr>
                <w:b/>
                <w:bCs/>
                <w:sz w:val="32"/>
                <w:szCs w:val="32"/>
                <w:cs/>
              </w:rPr>
              <w:t>ตัวชี้วัด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>การจัดการศึกษาท้องถิ่น</w:t>
            </w:r>
          </w:p>
          <w:p w:rsidR="00D31192" w:rsidRPr="003B737D" w:rsidRDefault="00D31192" w:rsidP="003B737D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D31192" w:rsidTr="003B737D">
        <w:trPr>
          <w:trHeight w:val="650"/>
          <w:tblHeader/>
        </w:trPr>
        <w:tc>
          <w:tcPr>
            <w:tcW w:w="9889" w:type="dxa"/>
            <w:vMerge/>
          </w:tcPr>
          <w:p w:rsidR="00D31192" w:rsidRDefault="00D31192"/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b/>
                <w:bCs/>
                <w:sz w:val="32"/>
                <w:szCs w:val="32"/>
                <w:u w:val="single"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มาตรฐานการศึกษาขั้นพื้นฐาน</w:t>
            </w:r>
          </w:p>
          <w:p w:rsidR="00D31192" w:rsidRPr="003B737D" w:rsidRDefault="00D31192" w:rsidP="00245E59">
            <w:pP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 xml:space="preserve">มาตรฐานด้านปัจจัยทางการศึกษา 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 (จำนวน 5 มาตรฐาน 24 ตัวบ่งชี้)</w:t>
            </w:r>
          </w:p>
          <w:p w:rsidR="00D31192" w:rsidRPr="003B737D" w:rsidRDefault="00D31192" w:rsidP="00245E59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  ครูมีคุณธรรม จริยธรรม มีวุฒิ/ความรู้ความสามารถตรงกับงานที่รับผิดชอบ หมั่นพัฒนาตนเอง               เข้ากับชุมชนได้ดี มีครูและบุคลากรสนับสนุนเพียงพอ (สพฐ.6) (สมศ.8)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>1) มี</w:t>
            </w:r>
            <w:r w:rsidRPr="003B737D">
              <w:rPr>
                <w:rFonts w:hint="cs"/>
                <w:sz w:val="32"/>
                <w:szCs w:val="32"/>
                <w:cs/>
              </w:rPr>
              <w:t>คุณธรรมจริยธรรมและปฏิบัติตนตามจรรยาบรรณของวิชาชีพครู</w:t>
            </w:r>
          </w:p>
          <w:p w:rsidR="00D31192" w:rsidRPr="003B737D" w:rsidRDefault="00D31192" w:rsidP="00245E59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(มถ.3.4,3.5) (สพฐ.9.1) (สมศ.8.1)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B72677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>2) มี</w:t>
            </w:r>
            <w:r w:rsidRPr="003B737D">
              <w:rPr>
                <w:rFonts w:hint="cs"/>
                <w:sz w:val="32"/>
                <w:szCs w:val="32"/>
                <w:cs/>
              </w:rPr>
              <w:t>ปฏิสัมพันธ์ที่ดีกับผู้เรียน ผู้ปกครองและชุมชน</w:t>
            </w:r>
          </w:p>
          <w:p w:rsidR="00D31192" w:rsidRPr="003B737D" w:rsidRDefault="00D31192" w:rsidP="00B72677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(สพฐ.9.2) (สมศ.8.2)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C64057">
            <w:pPr>
              <w:rPr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>3) มี</w:t>
            </w:r>
            <w:r w:rsidRPr="003B737D">
              <w:rPr>
                <w:rFonts w:hint="cs"/>
                <w:sz w:val="32"/>
                <w:szCs w:val="32"/>
                <w:cs/>
              </w:rPr>
              <w:t>ความมุ่งมั่นและอุทิศตนในการสอนและพัฒนาผู้เรียน</w:t>
            </w:r>
            <w:r w:rsidRPr="003B737D">
              <w:rPr>
                <w:sz w:val="32"/>
                <w:szCs w:val="32"/>
              </w:rPr>
              <w:t xml:space="preserve"> </w:t>
            </w:r>
          </w:p>
          <w:p w:rsidR="00D31192" w:rsidRPr="003B737D" w:rsidRDefault="00D31192" w:rsidP="00B72677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</w:rPr>
              <w:t xml:space="preserve">   </w:t>
            </w:r>
            <w:r w:rsidRPr="003B737D">
              <w:rPr>
                <w:rFonts w:hint="cs"/>
                <w:sz w:val="32"/>
                <w:szCs w:val="32"/>
                <w:cs/>
              </w:rPr>
              <w:t>(สพฐ.9.3) (สมศ.8.3)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C64057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>4) มีการ</w:t>
            </w:r>
            <w:r w:rsidRPr="003B737D">
              <w:rPr>
                <w:rFonts w:hint="cs"/>
                <w:sz w:val="32"/>
                <w:szCs w:val="32"/>
                <w:cs/>
              </w:rPr>
              <w:t>แสวงหาความรู้และเทคนิควิธีการใหม่ ๆ เป็นประจำ</w:t>
            </w:r>
          </w:p>
          <w:p w:rsidR="00D31192" w:rsidRPr="003B737D" w:rsidRDefault="00D31192" w:rsidP="00B72677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(สพฐ.9.4) (สมศ.8.4)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C64057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 xml:space="preserve">5) </w:t>
            </w:r>
            <w:r w:rsidRPr="003B737D">
              <w:rPr>
                <w:rFonts w:hint="cs"/>
                <w:sz w:val="32"/>
                <w:szCs w:val="32"/>
                <w:cs/>
              </w:rPr>
              <w:t>จบการศึกษาระดับปริญญาตรีทางการศึกษาหรือเทียบเท่าขึ้นไป</w:t>
            </w:r>
          </w:p>
          <w:p w:rsidR="00D31192" w:rsidRPr="003B737D" w:rsidRDefault="00D31192" w:rsidP="00B72677">
            <w:pPr>
              <w:rPr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(สพฐ.9.5) (สมศ.8.2)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C64057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 xml:space="preserve">6) 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สอนตรงตามวิชาเอก -โท หรือตรงตามความถนัด </w:t>
            </w:r>
          </w:p>
          <w:p w:rsidR="00D31192" w:rsidRPr="003B737D" w:rsidRDefault="00D31192" w:rsidP="00B72677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 (สพฐ.9.6) (สมศ.8.3)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C64057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sz w:val="32"/>
                <w:szCs w:val="32"/>
                <w:cs/>
              </w:rPr>
              <w:t>7) มี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จำนวนเพียงพอ (หมายรวมทั้งครูและบุคลากรสนับสนุน   </w:t>
            </w:r>
          </w:p>
          <w:p w:rsidR="00D31192" w:rsidRPr="003B737D" w:rsidRDefault="00D31192" w:rsidP="00B72677">
            <w:pPr>
              <w:rPr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    (สพฐ.9.7) (สมศ.8.5)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>ครูมีความสามารถในการจัดการเรียนการสอนอย่างมีประสิทธิภาพและเน้นผู้เรียนเป็นสำคัญ                   (สพฐ.10) (สมศ.9)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ครูในกลุ่มสาระการเรียนรู้ภาษาไทยและภาษาต่างประเทศ                        มีประสิทธิภาพการสอนเน้นผู้เรียนเป็นสำคัญ (สมศ.9.1- 9.8)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2)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ครูในกลุ่มสาระการเรียนรู้คณิตศาสตร์มีประสิทธิภาพการสอน          เน้นผู้เรียนเป็นสำคัญ (สมศ.9.2)</w:t>
            </w:r>
          </w:p>
          <w:p w:rsidR="00D31192" w:rsidRPr="003B737D" w:rsidRDefault="00D31192" w:rsidP="00194EDB">
            <w:pPr>
              <w:rPr>
                <w:sz w:val="16"/>
                <w:szCs w:val="16"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4)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ครูในกลุ่มสาระการเรียนรู้สังคม ศาสนาและวัฒนธรรม                            มีประสิทธิภาพการสอนเน้นผู้เรียนเป็นสำคัญ (สมศ.9.4)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lastRenderedPageBreak/>
              <w:t>5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ครูในกลุ่มสาระการเรียนรู้สุขศึกษาและพลศึกษามีประสิทธิภาพ         การสอนเน้นผู้เรียนเป็นสำคัญ (สมศ.9.5)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6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ครูในกลุ่มสาระการเรียนรู้ศิลปะมีประสิทธิภาพการสอนเน้นผู้เรียนเป็นสำคัญ (สมศ.9.6)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7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ครูในกลุ่มสาระการเรียนรู้การงานอาชีพและเทคโนโลยี                            มีประสิทธิภาพการสอนเน้นผู้เรียนเป็นสำคัญ (สมศ.9.7)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3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ผู้บริหารมีภาวะผู้นำ และมีความสามารถในการบริหารจัดการศึกษา (สพฐ.11) (สมศ.10)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มีคุณธรรม จริยธรรม และปฏิบัติตนตามจรรยาบรรณวิชาชีพ                 การบริหารการศึกษา (สพฐ.11.1) (ทษ.10.1)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2) </w:t>
            </w:r>
            <w:r w:rsidRPr="003B737D">
              <w:rPr>
                <w:rFonts w:hint="cs"/>
                <w:sz w:val="32"/>
                <w:szCs w:val="32"/>
                <w:cs/>
              </w:rPr>
              <w:t>มีความคิดริเริ่ม มีวิสัยทัศน์ และเป็นผู้นำทางวิชาการ (สพฐ.11.2)  (สมศ.10.2)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3) </w:t>
            </w:r>
            <w:r w:rsidRPr="003B737D">
              <w:rPr>
                <w:rFonts w:hint="cs"/>
                <w:sz w:val="32"/>
                <w:szCs w:val="32"/>
                <w:cs/>
              </w:rPr>
              <w:t>มีความสามารถในการบริหารงานวิชาการและการจัดการ           (สพฐ.11.3) (สมศ.10.3)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4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สถานศึกษามีจำนวนผู้เรียน และอายุตามเกณฑ์ (สมศ.8.5.3)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มีอัตราส่วนจำนวนผู้เรียนต่อห้องเรียนตามเกณฑ์ที่กำหนด                (สมศ.8.5.3)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ผู้เรียนมีเกณฑ์อายุ ตามพระราชบัญญัติการศึกษาแห่งชาติ</w:t>
            </w:r>
          </w:p>
          <w:p w:rsidR="00D31192" w:rsidRPr="003B737D" w:rsidRDefault="00D31192" w:rsidP="00194EDB">
            <w:pPr>
              <w:rPr>
                <w:sz w:val="16"/>
                <w:szCs w:val="16"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5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สถานศึกษามีทรัพยากรและสภาพแวดล้อมที่เอื้อต่อการจัดการศึกษาอย่างมีประสิทธิภาพ                             (สมศ.12.1) (สมศ.13)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มีอาคารเรียน อาคารประกอบ ห้องเรียน ห้องพิเศษ วัสดุ ครุภัณฑ์เพียงพอ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>) มีการ</w:t>
            </w:r>
            <w:r w:rsidRPr="003B737D">
              <w:rPr>
                <w:rFonts w:hint="cs"/>
                <w:sz w:val="32"/>
                <w:szCs w:val="32"/>
                <w:cs/>
              </w:rPr>
              <w:t>ระดมงบประมาณและทรัพยากรเพื่อการจัดการศึกษา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มีสื่อ เทคโนโลยี สารสนเทศ และนวัตกรรมที่เหมาะสมต่อการ                         จัดการศึกษา (สมศ.13.2)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มีสภาพแวดล้อม พื้นที่สีเขียว และแหล่งเรียนรู้ที่เอื้อต่อการ                    จัดการศึกษา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มาตรฐานด้านกระบวนการทางการศึกษา</w:t>
            </w:r>
            <w:r w:rsidRPr="003B737D">
              <w:rPr>
                <w:sz w:val="32"/>
                <w:szCs w:val="32"/>
              </w:rPr>
              <w:t xml:space="preserve"> </w:t>
            </w:r>
            <w:r w:rsidRPr="003B737D">
              <w:rPr>
                <w:rFonts w:hint="cs"/>
                <w:sz w:val="32"/>
                <w:szCs w:val="32"/>
                <w:cs/>
              </w:rPr>
              <w:t>(จำนวน 8 มาตรฐาน 40 ตัวบ่งชี้)</w:t>
            </w:r>
          </w:p>
          <w:p w:rsidR="00D31192" w:rsidRPr="003B737D" w:rsidRDefault="00D31192" w:rsidP="00245E59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6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สถานศึกษามีการจัดองค์กรโครงสร้าง ระบบการบริหารและพัฒนาองค์กรอย่างเป็นระบบครบวงจร (สพฐ.12) (สมศ.11)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sz w:val="32"/>
                <w:szCs w:val="32"/>
                <w:cs/>
              </w:rPr>
              <w:t>1) มีการ</w:t>
            </w:r>
            <w:r w:rsidRPr="003B737D">
              <w:rPr>
                <w:rFonts w:hint="cs"/>
                <w:sz w:val="32"/>
                <w:szCs w:val="32"/>
                <w:cs/>
              </w:rPr>
              <w:t>จัดองค์กร โครงสร้างและระบบการบริหารงานที่เหมาะสม (สพฐ.12.1) (สมศ.11.1)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>2) มีการ</w:t>
            </w:r>
            <w:r w:rsidRPr="003B737D">
              <w:rPr>
                <w:rFonts w:hint="cs"/>
                <w:sz w:val="32"/>
                <w:szCs w:val="32"/>
                <w:cs/>
              </w:rPr>
              <w:t>จัดข้อมูลสารสนเทศอย่างครอบคลุมและทันต่อการใช้งาน (สพฐ.12.2)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>3) มีการ</w:t>
            </w:r>
            <w:r w:rsidRPr="003B737D">
              <w:rPr>
                <w:rFonts w:hint="cs"/>
                <w:sz w:val="32"/>
                <w:szCs w:val="32"/>
                <w:cs/>
              </w:rPr>
              <w:t>พัฒนาบุคลากร (ผู้บริหาร ครู และบุคลากรสนับสนุนอย่างเป็นระบบและต่อเนื่อง (สพฐ.12.4)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7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สถานศึกษามีการบริหารและจัดการศึกษาโดยใช้สถานศึกษาเป็นฐาน (สพฐ.13) (สมศ.11.3)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มีการกระจายอำนาจการบริหารและการจัดการศึกษา (สพฐ.13.1)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  <w:cs/>
              </w:rPr>
            </w:pPr>
            <w:r w:rsidRPr="003B737D">
              <w:rPr>
                <w:sz w:val="32"/>
                <w:szCs w:val="32"/>
                <w:cs/>
              </w:rPr>
              <w:lastRenderedPageBreak/>
              <w:t xml:space="preserve">2)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มีการบริหารเชิงกลยุทธฺและใช้หลักการมีส่วนร่วม (สมศ.11.2)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3) </w:t>
            </w:r>
            <w:r w:rsidRPr="003B737D">
              <w:rPr>
                <w:rFonts w:hint="cs"/>
                <w:sz w:val="32"/>
                <w:szCs w:val="32"/>
                <w:cs/>
              </w:rPr>
              <w:t>มีคณะกรรมการสถานศึกษาร่วมพัฒนาโรงเรียน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มีรูปแบบการบริหารที่มุ่งผลสัมฤทธิ์ของงาน (สพฐ.13.4)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มีการตรวจสอบและถ่วงดุล (สพฐ.13.5) (สมศ.11.3)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rFonts w:hint="cs"/>
                <w:b/>
                <w:bCs/>
                <w:sz w:val="32"/>
                <w:szCs w:val="32"/>
                <w:u w:val="single"/>
              </w:rPr>
            </w:pPr>
          </w:p>
          <w:p w:rsidR="00D31192" w:rsidRDefault="00D31192" w:rsidP="00245E59"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8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สถานศึกษามีการจัดหลักสูตรและกระบวนการเรียนรู้ที่เน้นผู้เรียนเป็นสำคัญ (สพฐ.14) (สมศ.12,13)</w:t>
            </w:r>
            <w:r>
              <w:t xml:space="preserve"> </w:t>
            </w:r>
          </w:p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มีหลักสูตรการศึกษาขั้นพื้นฐานที่เหมาะสมเกี่ยวกับผู้เรียนและท้องถิ่น (สพฐ.14.1) (สมศ.13.1)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2) </w:t>
            </w:r>
            <w:r w:rsidRPr="003B737D">
              <w:rPr>
                <w:rFonts w:hint="cs"/>
                <w:sz w:val="32"/>
                <w:szCs w:val="32"/>
                <w:cs/>
              </w:rPr>
              <w:t>มีรายวิชาให้ผู้เรียนเลือกเรียนตามความสนใจอย่างหลากหลาย             (สพฐ.14.2) (สมศ.12.2.2)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3)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มีการส่งเสริมให้ครูจัดทำแผนการเรียนรู้ที่ตอบสนองความถนัดและความสามารถของผู้เรียน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4)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มีการส่งเสริมพัฒนานวัตกรรมการจัดการเรียนรู้และสื่อการเรียน          การสอนที่เอื้อต่อการเรียนรู้ (สพฐ.14.4) (สมศ.12.2)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5)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มีการจัดระบบการบันทึก การรายงานผลและการส่งต่อข้อมูลของผู้เรียน (สมศ.12.2.4)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6) มีระบบการนิเทศการเรียนการสอนและนำผลไปปรับปรุงการสอน         อยู่เสมอ (สมศ. 12.2.5)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7) มีการนำแหล่งเรียนรู้และภูมิปัญญาท้องถิ่นมาใช้ในการเรียนการสอน (สพฐ.14.7) (สมศ.13)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8) ดำเนินการส่งเสริมการทำวิจัยเพื่อพัฒนาการเรียนรู้ ติดตามผล            และใช้ผลเพื่อพัฒนาผู้เรียนให้เต็มตามศักยภาพ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9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สถานศึกษามีการจัดกิจกรรมส่งเสริมคุณภาพผู้เรียนอย่างหลากหลาย (สพฐ.15) (สมศ.12.3)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มีการจัดและพัฒนาระบบดูแลช่วยเหลือผู้เรียนอย่างเข้มแข็งและทั่วถึง (สพฐ.15.1) (สมศ.12.3.1)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2)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มีการจัดกิจกรรมส่งเสริมและตอบสนองความสามารถทางวิชาการและความคิดสร้างสรรค์ของผู้เรียน (สพฐ.15.2) (สมศ.12.3.2)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3)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มีการจัดกิจกรรมส่งเสริมและตอบสนองความสามารถพิเศษและความถนัดของผู้เรียนให้เต็มศักยภาพ (สพฐ.15.3) (สมศ.12.3.3)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4)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มีการจัดกิจกรรมส่งเสริมค่านิยมที่ดีงาม (สพฐ.15.4) (สมศ.12.3.4)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sz w:val="32"/>
                <w:szCs w:val="32"/>
                <w:cs/>
              </w:rPr>
              <w:t xml:space="preserve">5)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มีการจัดกิจกรรมส่งเสริมด้านศิลปะ/ดนตรี/นาฎศิลป์/กีฬา และนันทนาการ (สพฐ 15.5 ) (สมศ.12.3.5)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6) มีการจัดกิจกรรมสืบสานและสร้างสรรค์วัฒนธรรม ประเพณี                  และภูมิปัญญาไทย (สพฐ.15.6) (สมศ 12.3.6)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lastRenderedPageBreak/>
              <w:t>7) มีการจัดกิจกรรมส่งเสริมความเป็นประชาธิปไตย  (สพฐ.15.7)         (สมศ.12.3.7)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10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สถานศึกษามีการจัดสภาพแวดล้อมและการบริการที่ส่งเสริมให้ผู้เรียนพัฒนาตามธรรมชาติ                    เต็มศักยภาพ (สพฐ.16) (สมศ.12.1)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มีการจัดสภาพแวดล้อมทีเอื้อต่อการเรียนรู้ มีอาคารสถานที่เหมาะสม (สพฐ.16.2) (สมศ. 12.1.1)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มีการส่งเสริมสุขภาพอนามัยและความปลอดภัยของผู้เรียน              (สพฐ.16.1) (สมศ.12.1.2)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มีการให้บริการเทคโนโลยีสารสนเทศทุกรูปแบบที่เอื้อต่อการเรียนรู้ด้วยตนเองและการเรียนรู้แบบมีส่วนร่วม (สพฐ.16.3) (สมศ.12.1.3)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มีการจัดห้องเรียน ห้องปฏิบัติการ ห้องสมุด พื้นที่สีเขียวแล สิ่งอำนวยความสะดวกเพียงพอและอยู่ในสภาพการใช้การได้ดี              (สพฐ.16.4) (สมศ.12.1.4)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มีการจัดและใช้แหล่งเรียนรู้ทั้งในและนอกสถานที่ (สพฐ.16.5)            (สมศ.12.1.5)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16"/>
                <w:szCs w:val="16"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11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สถานศึกษามีการสนับสนุนและใช้แหล่งเรียนรู้และภูมิปัญญาท้องถิ่น (สพฐ.17)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sz w:val="32"/>
                <w:szCs w:val="32"/>
                <w:cs/>
              </w:rPr>
            </w:pPr>
            <w:r w:rsidRPr="003B737D">
              <w:rPr>
                <w:sz w:val="32"/>
                <w:szCs w:val="32"/>
                <w:cs/>
              </w:rPr>
              <w:t xml:space="preserve">1)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มีการเชื่อมโยงและแลกเปลี่ยนข้อมูลกับแหล่งเรียนรู้และภูมิปัญญาท้องถิ่น (สพฐ.17.1)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2) มีการสนับสนุนให้แหล่งเรียนรู้ ภูมิปัญญาท้องถิ่น และชุมชนเข้ามา มีส่วนร่วมในการจัดทำหลักสูตรระดับสถานศึกษา (สพฐ.17.2) 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12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สถานศึกษามีการร่วมมือกันระหว่างบ้าน องค์กรทางศาสนา สถาบันวิชาการ เพื่อพัฒนาวิถีการเรียนรู้ในชุมชน (สพฐ.18) (สมศ.14)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3B737D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มีการจัดแหล่งวิทยาการในการให้ความรู้และบริการชุมชน                 (สพฐ.18.1) (สมศ.14.1)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มีการจัดกิจกรรมแลกเปลี่ยนเรียนรู้ร่วมกัน (สพฐ.18.2) (สมศ.14.2)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13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สถานศึกษามีการจัดระบบประกันคุณภาพภายในสถานศึกษาเป็นส่วนหนึ่งของการบริหารการศึกษา (สพฐ.12.3) (สมศ.11.4)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มีการจัดระบบบริหารและสารสนเทศ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มีการพัฒนามาตรฐานการศึกษา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มีการจัดทำแผนพัฒนาคุณภาพการศึกษา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มีการดำเนินงานตามแผนพัฒนาคุณภาพการศึกษา (สมศ.11.2.2)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มีการตรวจสอบและทบทวนคุณภาพการศึกษา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6) มีการประเมินคุณภาพการศึกษา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lastRenderedPageBreak/>
              <w:t>7) มีการรายงานคุณภาพการศึกษาประจำปี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8) มีการผดุงระบบประกันคุณภาพการศึกษา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245E59">
            <w:pPr>
              <w:rPr>
                <w:sz w:val="16"/>
                <w:szCs w:val="16"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มาตรฐานด้านผลผลิต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(ผู้เรียน) (จำนวน 11 มาตรฐาน 42 ตัวบ่งชี้)</w:t>
            </w:r>
          </w:p>
          <w:p w:rsidR="00D31192" w:rsidRPr="003B737D" w:rsidRDefault="00D31192" w:rsidP="00245E59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14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ผู้เรียนมีคุณธรรม จริยธรรม และค่านิยมที่พึงประสงค์ (สพฐ.1) (สมศ.1)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มีวินัย มีความรับผิดชอบ และปฏิบัติตาม</w:t>
            </w:r>
            <w:r w:rsidRPr="003B737D">
              <w:rPr>
                <w:rFonts w:hint="cs"/>
                <w:spacing w:val="-4"/>
                <w:sz w:val="32"/>
                <w:szCs w:val="32"/>
                <w:cs/>
              </w:rPr>
              <w:t>หลักธรรมเบื้องต้นของศาสนาที่ตนนับถือ (สมศ.1.1)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มีความซื่อสัตย์สุจริต (สมศ.1.2)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มีความกตัญญูกตเวที (สมศ.1.3)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 xml:space="preserve">4) มีเมตตา กรุณา เอื้อเฟื้อเผื่อแผ่ และเสียสละเพื่อส่วนรวม  (สมศ.1.4,1.6) </w:t>
            </w:r>
          </w:p>
          <w:p w:rsidR="00D31192" w:rsidRPr="003B737D" w:rsidRDefault="00D31192" w:rsidP="00194EDB">
            <w:pPr>
              <w:rPr>
                <w:rFonts w:hint="cs"/>
                <w:sz w:val="16"/>
                <w:szCs w:val="16"/>
                <w:cs/>
              </w:rPr>
            </w:pP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ประหยัด และรู้จักใช้ทรัพย์สิ่งของส่วนตนและส่วนรวมอย่างคุ้มค่า (สมศ.1.5)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6) นิยมไทย เห็นคุณค่าในภูมิปัญญาท้องถิ่น ภูมิปัญญาไทย ภูมิใจ  ในวัฒนธรรมและความเป็นไทย (สมศ.3.4)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15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ผู้เรียนมีจิตสำนึกในการอนุรักษ์และพัฒนาสิ่งแวดล้อม (สพฐ.2) (สมศ.1.5)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รู้คุณค่าของสิ่งแวดล้อมและตระหนักถึงผลกระทบต่อตนเองและสังคมที่เกิดจากการเปลี่ยนแปลงสิ่งแวดล้อม (สพฐ.2.1)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เข้าร่วมหรือมีส่วนร่วมกิจกรรม/โครงการอนุรักษ์และพัฒนาสิ่งแวดล้อม (สพฐ.2.2)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16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 (สพฐ.3) (สมศ.7)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มีทักษะในการจัดการและการทำงานให้สำเร็จ (สมศ.7.1)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พากเพียรพยายาม ขยัน อดทน ละเอียดรอบคอบในการทำงาน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ทำงานอย่างมีความสุข พัฒนางานและภูมิใจผลงานของตนเอง          (สมศ.7.2)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D31192">
            <w:pPr>
              <w:rPr>
                <w:rFonts w:hint="cs"/>
                <w:sz w:val="16"/>
                <w:szCs w:val="16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ทำงานรวมกับผู้อื่นได้ (สมศ.7.2)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มีความรู้สึกที่ดีต่ออาชีพสุจริตและหาความรู้เกี่ยวกับอาชีพที่ตนสนใจ (สมศ.7.3)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17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ผู้เรียนมีความสามารถในการคิดวิเคราะห์ คิดสังเคราะห์ มีวิจารณญาณ มีความคิดสร้างสรรค์                   คิดไตร่ตรอง คิดแบบองค์รวมทั้งระบบ และมีวิสัยทัศน์ (สพฐ.4) (สมศ.4)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สามารถเปรียบเทียบ วิเคราะห์ สังเคราะห์ และสรุปเป็นความคิด           รวบยอด</w:t>
            </w:r>
            <w:r w:rsidRPr="003B737D">
              <w:rPr>
                <w:rFonts w:hint="cs"/>
                <w:spacing w:val="-4"/>
                <w:sz w:val="32"/>
                <w:szCs w:val="32"/>
                <w:cs/>
              </w:rPr>
              <w:t xml:space="preserve"> (สมศ.4.1)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สามารถคาดการณ์ กำหนดเป้าหมายและแนวทางการตัดสินใจได้  (สมศ.4.2)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ประเมินและเลือกแนวทางการตัดสินใจ และแก้ไขปัญหาอย่างมีสติ  (สมศ.4.2)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lastRenderedPageBreak/>
              <w:t>4) มีความคิดริเริ่มสร้างสรรค์ คิดแบบองค์รวมทั้งระบบ และ                        มีจินตนาการ (สมศ.4.3)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D31192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18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ผู้เรียนมีความรู้และทักษะที่จำเป็นตามหลักสูตร (สพฐ.5) (สมศ.5)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มีระดับผลสัมฤทธิ์ทางการเรียนเฉลี่ยตามเกณฑ์  (สมศ.5.1-5.8)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สามารถสื่อความคิดผ่านการพูด เขียน หรือนำเสนอด้วยวิธีต่าง ๆ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สามารถใช้ภาษาเพื่อการสื่อสารได้ทั้งภาษาไทยและภาษาต่างประเทศ ตามช่วงชั้นที่เหมาะสม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สามารถใช้เทคโนโลยีสารสนเทศเพื่อพัฒนาการเรียนรู้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19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รักการเรียนรู้และพัฒนาตนเองอย่างต่อเนื่อง  (สพฐ.6) (สมศ.6)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มีนิสัยรักการอ่าน รู้จักตั้งคำถามเพื่อหาเหตุผล สนใจแสวงหาความรู้จากแหล่งเรียนรู้ต่าง ๆ รอบตัว (สมศ.6.1)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มีวิธีการเรียนรู้ของตนเอง สามารถเรียนรู้ร่วมกับผู้อื่นและสนุกกับ   การเรียนรู้ (สมศ.6.2)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สามารถใช้ห้องสมุด ใช้แหล่งเรียนรู้และสื่อต่าง ๆ ทั้งในและ นอกสถานศึกษา (สมศ.6.3)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D31192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20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ผู้เรียนมีสุขนิสัย สุขภาพกาย และสุขภาพจิตที่ดี (สพฐ.7) (สมศ.2)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 xml:space="preserve">มีนิสัยในการดูแลสุขภาพและป้องกันตนเองไม่ให้เกิดอุบัติภัย </w:t>
            </w:r>
            <w:r w:rsidRPr="003B737D">
              <w:rPr>
                <w:rFonts w:hint="cs"/>
                <w:spacing w:val="-4"/>
                <w:sz w:val="32"/>
                <w:szCs w:val="32"/>
                <w:cs/>
              </w:rPr>
              <w:t xml:space="preserve">   (สมศ.2.1)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มีน้ำหนัก ส่วนสูง และมีสมรรถภาพทางกายตามเกณฑ์  (สมศ.2.2)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ป้องกันตนเองจากสิ่งเสพติดให้โทษและหลีกเลี่ยงสภาวะที่เสี่ยงต่อความรุนแรง โรคภัยและอุบัติเหตุ (สมศ.2.3)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มีความมั่นใจ กล้าแสดงออกอย่างเหมาะสม และให้เกียรติผู้อื่น   (สมศ.2.4)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5) มีมนุษย์สัมพันธ์ดีต่อเพื่อน ครู และชอบมาโรงเรียน (สมศ.2.5)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D31192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21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ผู้เรียนมีสุทรียภาพและลักษณะนิสัยด้านศิลปะ ดนตรี กีฬา (สพฐ.8) (สมศ.3)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ชื่นชม ร่วมกิจกรรม และมีผลงานด้านศิลปะ (สมศ.3.1)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ชื่นชม ร่วมกิจกรรม และมีผลงานด้านดนตรี/นาฏศิลป์ (สมศ.3.2)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ชื่นชม ร่วมกิจกรรม และมีผลงานด้านกีฬา/นันทนาการ (สมศ.3.3)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22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ผู้เรียนเป็นสมาชิกที่ดีของครอบครัว ชุมชน สังคม และปฏิบัติตนตามระบอบประชาธิปไตยอันมีพระมหากษัตริย์ทรงเป็นประมุข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เคารพและเทิดทูนสถาบันชาติ ศาสนา พระมหากษัตริย์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เคารพในสิทธิ เสรีภาพของผู้อื่น รักษาสิทธิ เสรีภาพของตนเองและ มีความเป็นประชาธิปไตย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รู้และปฏิบัติตามกฎหมาย สามารถอยู่ในสังคมได้อย่างมีความสุข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4) เคารพและปฏิบัติตามคำสั่งสอน คำแนะนำของพ่อ แม่ ครู ญาติ และผู้ใหญ่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lastRenderedPageBreak/>
              <w:t>5) รู้จักท้องถิ่น รักและร่วมพัฒนาท้องถิ่น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23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ผู้บริหารสถานศึกษา ครู และนักเรียนมีคุณภาพเป็นที่ยอมรับของผู้ปกครองและชุมชน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ผู้ปกครองและชุมชนมีความพึงพอใจ ยอมรับความรู้ ความสามารถ ทักษะด้านวิชาการ การกีฬา ความมีวินัย คุณธรรม จริยธรรม และพฤติกรรมที่พึงประสงค์ของผู้เรียน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16"/>
                <w:szCs w:val="16"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</w:t>
            </w:r>
            <w:r w:rsidRPr="003B737D">
              <w:rPr>
                <w:sz w:val="32"/>
                <w:szCs w:val="32"/>
                <w:cs/>
              </w:rPr>
              <w:t xml:space="preserve">) </w:t>
            </w:r>
            <w:r w:rsidRPr="003B737D">
              <w:rPr>
                <w:rFonts w:hint="cs"/>
                <w:sz w:val="32"/>
                <w:szCs w:val="32"/>
                <w:cs/>
              </w:rPr>
              <w:t>ผู้ปครองและชุมชนมีความพึงพอใจในความประพฤติการปฏิบัติตนตามมาตรฐาน และจรรยาบรรณของวิชาชีพของผู้บริหารสถานศึกษา และครู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3) ผู้ปกครองและชุมชนมีความพึงพอใจผู้บริหารสถานศึกษาและ ครูในการให้คำปรึกษา แนะนำ ตลอดจนการช่วยเหลือด้านอื่น ๆ  แก่ชุมชนและส่วนร่วม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มาตรฐานที่ 24</w:t>
            </w:r>
            <w:r w:rsidRPr="003B737D">
              <w:rPr>
                <w:rFonts w:hint="cs"/>
                <w:b/>
                <w:bCs/>
                <w:sz w:val="32"/>
                <w:szCs w:val="32"/>
                <w:cs/>
              </w:rPr>
              <w:t xml:space="preserve">  สถานศึกษามีมาตรฐานเป็นที่พึงพอใจ และยอมรับ โดยผู้ปกครองและชุมชนให้การสนับสนุน                 และมีส่วนร่วมในการพัฒนาการศึกษา (สมศ.12) (มถ.12)</w:t>
            </w:r>
          </w:p>
        </w:tc>
      </w:tr>
      <w:tr w:rsidR="00D31192" w:rsidTr="003B737D">
        <w:tc>
          <w:tcPr>
            <w:tcW w:w="9889" w:type="dxa"/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1) ผู้ปกครองและชุมชนมีความพึงพอใจในความสะอาด ความเป็นระเบียบเรียบร้อยและการให้บริการด้านสถานที่ วัสดุ อุปกรณ์ วิชาการและอื่น ๆ ของสถานศึกษาแก่ชุมชน (มถ.37-2)</w:t>
            </w:r>
          </w:p>
        </w:tc>
      </w:tr>
      <w:tr w:rsidR="00D31192" w:rsidTr="003B737D">
        <w:tc>
          <w:tcPr>
            <w:tcW w:w="9889" w:type="dxa"/>
            <w:tcBorders>
              <w:bottom w:val="single" w:sz="4" w:space="0" w:color="auto"/>
            </w:tcBorders>
          </w:tcPr>
          <w:p w:rsidR="00D31192" w:rsidRPr="003B737D" w:rsidRDefault="00D31192" w:rsidP="00194EDB">
            <w:pPr>
              <w:rPr>
                <w:rFonts w:hint="cs"/>
                <w:sz w:val="32"/>
                <w:szCs w:val="32"/>
                <w:cs/>
              </w:rPr>
            </w:pPr>
            <w:r w:rsidRPr="003B737D">
              <w:rPr>
                <w:rFonts w:hint="cs"/>
                <w:sz w:val="32"/>
                <w:szCs w:val="32"/>
                <w:cs/>
              </w:rPr>
              <w:t>2) ผู้ปกครองและชุมชนเข้าร่วมเป็นคณะกรรมการสถานศึกษา และ ให้การสนับสนุนทรัพยากรปัจจัยต่าง ๆ ในการจัดและพัฒนาการศึกษา (มถ.38.1-2) ปรับปรุงเพิ่มเติม)</w:t>
            </w:r>
          </w:p>
        </w:tc>
      </w:tr>
    </w:tbl>
    <w:p w:rsidR="00306939" w:rsidRDefault="009C316F" w:rsidP="009C316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หมายเหตุ</w:t>
      </w:r>
    </w:p>
    <w:p w:rsidR="009C316F" w:rsidRDefault="009C316F" w:rsidP="009C316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สมศ. หมายถึง มาตรฐานสำนักงานรับรองมาตรฐานและประเมินคุณภาพการศึกษา</w:t>
      </w:r>
    </w:p>
    <w:p w:rsidR="009C316F" w:rsidRDefault="009C316F" w:rsidP="009C31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สพฐ. หมายถึง มาตรฐานสำนักงานคณะกรรมการการศึกษาขั้นพื้นฐาน</w:t>
      </w:r>
    </w:p>
    <w:p w:rsidR="009C316F" w:rsidRPr="009C316F" w:rsidRDefault="009C316F" w:rsidP="009C316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มถ.    หมายถึง มาตรฐานการศึกษาท้องถิ่น (เดิม)</w:t>
      </w: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</w:pPr>
    </w:p>
    <w:p w:rsidR="00306939" w:rsidRDefault="00306939" w:rsidP="00E87921">
      <w:pPr>
        <w:jc w:val="center"/>
        <w:rPr>
          <w:rFonts w:hint="cs"/>
        </w:rPr>
      </w:pPr>
    </w:p>
    <w:p w:rsidR="00661A82" w:rsidRDefault="00661A82" w:rsidP="00661A82">
      <w:pPr>
        <w:rPr>
          <w:cs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306939" w:rsidRDefault="00306939" w:rsidP="00E87921">
      <w:pPr>
        <w:jc w:val="center"/>
        <w:rPr>
          <w:rFonts w:hint="cs"/>
        </w:rPr>
      </w:pPr>
    </w:p>
    <w:p w:rsidR="00DA3070" w:rsidRDefault="00DA3070" w:rsidP="00E87921">
      <w:pPr>
        <w:jc w:val="center"/>
        <w:rPr>
          <w:rFonts w:hint="cs"/>
        </w:rPr>
      </w:pPr>
    </w:p>
    <w:p w:rsidR="00DA3070" w:rsidRDefault="00DA3070" w:rsidP="00E87921">
      <w:pPr>
        <w:jc w:val="center"/>
        <w:rPr>
          <w:rFonts w:hint="cs"/>
        </w:rPr>
      </w:pPr>
    </w:p>
    <w:p w:rsidR="00306939" w:rsidRPr="00306939" w:rsidRDefault="00306939" w:rsidP="00E87921">
      <w:pPr>
        <w:jc w:val="center"/>
      </w:pPr>
    </w:p>
    <w:sectPr w:rsidR="00306939" w:rsidRPr="00306939" w:rsidSect="0001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987" w:bottom="1134" w:left="1400" w:header="216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25" w:rsidRDefault="00E81825">
      <w:r>
        <w:separator/>
      </w:r>
    </w:p>
  </w:endnote>
  <w:endnote w:type="continuationSeparator" w:id="1">
    <w:p w:rsidR="00E81825" w:rsidRDefault="00E8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25" w:rsidRDefault="00E81825">
      <w:r>
        <w:separator/>
      </w:r>
    </w:p>
  </w:footnote>
  <w:footnote w:type="continuationSeparator" w:id="1">
    <w:p w:rsidR="00E81825" w:rsidRDefault="00E8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1520" o:spid="_x0000_s2050" type="#_x0000_t136" style="position:absolute;margin-left:0;margin-top:0;width:613.4pt;height:57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Angsana New&quot;;font-size:1pt" string="โรงเรียนชากังราววิทยา (อินทร์-ชุ่ม ดีสารอุปถัมภ์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1521" o:spid="_x0000_s2051" type="#_x0000_t136" style="position:absolute;margin-left:0;margin-top:0;width:613.4pt;height:57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ngsana New&quot;;font-size:1pt" string="โรงเรียนชากังราววิทยา (อินทร์-ชุ่ม ดีสารอุปถัมภ์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8" w:rsidRDefault="00CA7D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1519" o:spid="_x0000_s2049" type="#_x0000_t136" style="position:absolute;margin-left:0;margin-top:0;width:613.4pt;height:57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ngsana New&quot;;font-size:1pt" string="โรงเรียนชากังราววิทยา (อินทร์-ชุ่ม ดีสารอุปถัมภ์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60A"/>
    <w:multiLevelType w:val="hybridMultilevel"/>
    <w:tmpl w:val="9DCE94B4"/>
    <w:lvl w:ilvl="0" w:tplc="3510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20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4C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48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C4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29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0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A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A0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C5614"/>
    <w:multiLevelType w:val="hybridMultilevel"/>
    <w:tmpl w:val="24B6BDD6"/>
    <w:lvl w:ilvl="0" w:tplc="4702A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1648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B65C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4E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E045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323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52FA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6E56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AA45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12C18"/>
    <w:rsid w:val="000067CC"/>
    <w:rsid w:val="00014B38"/>
    <w:rsid w:val="00045EED"/>
    <w:rsid w:val="00046A9D"/>
    <w:rsid w:val="00052370"/>
    <w:rsid w:val="000540C6"/>
    <w:rsid w:val="00054547"/>
    <w:rsid w:val="00067F0D"/>
    <w:rsid w:val="000772F6"/>
    <w:rsid w:val="00082771"/>
    <w:rsid w:val="000867A3"/>
    <w:rsid w:val="000943D8"/>
    <w:rsid w:val="00096B5A"/>
    <w:rsid w:val="000A5651"/>
    <w:rsid w:val="000A7236"/>
    <w:rsid w:val="000B157E"/>
    <w:rsid w:val="000B4236"/>
    <w:rsid w:val="000B4477"/>
    <w:rsid w:val="000B47F9"/>
    <w:rsid w:val="000B79DC"/>
    <w:rsid w:val="000C415A"/>
    <w:rsid w:val="000D0B80"/>
    <w:rsid w:val="000F2294"/>
    <w:rsid w:val="00100631"/>
    <w:rsid w:val="00104EBF"/>
    <w:rsid w:val="001113E3"/>
    <w:rsid w:val="00120544"/>
    <w:rsid w:val="00121BFB"/>
    <w:rsid w:val="00122A5E"/>
    <w:rsid w:val="0012640C"/>
    <w:rsid w:val="001268AD"/>
    <w:rsid w:val="00130D13"/>
    <w:rsid w:val="0013174D"/>
    <w:rsid w:val="001433CD"/>
    <w:rsid w:val="001673F3"/>
    <w:rsid w:val="00170FA9"/>
    <w:rsid w:val="00182B89"/>
    <w:rsid w:val="001931FD"/>
    <w:rsid w:val="00194EDB"/>
    <w:rsid w:val="001A00EA"/>
    <w:rsid w:val="001B5EE6"/>
    <w:rsid w:val="001C2CC9"/>
    <w:rsid w:val="001C616D"/>
    <w:rsid w:val="001E2F2B"/>
    <w:rsid w:val="001F440F"/>
    <w:rsid w:val="001F5299"/>
    <w:rsid w:val="001F5D44"/>
    <w:rsid w:val="001F6BF8"/>
    <w:rsid w:val="00202E92"/>
    <w:rsid w:val="00207CB9"/>
    <w:rsid w:val="002148FB"/>
    <w:rsid w:val="00223D85"/>
    <w:rsid w:val="00240194"/>
    <w:rsid w:val="00244B07"/>
    <w:rsid w:val="00245E59"/>
    <w:rsid w:val="00264B4C"/>
    <w:rsid w:val="00272575"/>
    <w:rsid w:val="00286A5F"/>
    <w:rsid w:val="00293312"/>
    <w:rsid w:val="002F15E5"/>
    <w:rsid w:val="00306939"/>
    <w:rsid w:val="00313E61"/>
    <w:rsid w:val="003144AE"/>
    <w:rsid w:val="00321457"/>
    <w:rsid w:val="00322F7F"/>
    <w:rsid w:val="00327870"/>
    <w:rsid w:val="00330BC9"/>
    <w:rsid w:val="003329EE"/>
    <w:rsid w:val="00341115"/>
    <w:rsid w:val="003550F4"/>
    <w:rsid w:val="00361724"/>
    <w:rsid w:val="00362664"/>
    <w:rsid w:val="00375EA1"/>
    <w:rsid w:val="0037709D"/>
    <w:rsid w:val="003802A0"/>
    <w:rsid w:val="00380C97"/>
    <w:rsid w:val="00385254"/>
    <w:rsid w:val="00386146"/>
    <w:rsid w:val="003A238D"/>
    <w:rsid w:val="003B47B9"/>
    <w:rsid w:val="003B737D"/>
    <w:rsid w:val="003E3FD9"/>
    <w:rsid w:val="00417614"/>
    <w:rsid w:val="004207AE"/>
    <w:rsid w:val="004235BF"/>
    <w:rsid w:val="00434BD0"/>
    <w:rsid w:val="00447992"/>
    <w:rsid w:val="004605BB"/>
    <w:rsid w:val="0048351F"/>
    <w:rsid w:val="00487992"/>
    <w:rsid w:val="00493889"/>
    <w:rsid w:val="0049733B"/>
    <w:rsid w:val="004A16A0"/>
    <w:rsid w:val="004B6B7A"/>
    <w:rsid w:val="004C2A7C"/>
    <w:rsid w:val="004D07AA"/>
    <w:rsid w:val="004D09C1"/>
    <w:rsid w:val="004D1AA2"/>
    <w:rsid w:val="004D3878"/>
    <w:rsid w:val="004D6FB5"/>
    <w:rsid w:val="004E7B93"/>
    <w:rsid w:val="004F7451"/>
    <w:rsid w:val="004F79C2"/>
    <w:rsid w:val="00514444"/>
    <w:rsid w:val="0052251D"/>
    <w:rsid w:val="00523036"/>
    <w:rsid w:val="005271CF"/>
    <w:rsid w:val="00532197"/>
    <w:rsid w:val="005321C6"/>
    <w:rsid w:val="00545B9A"/>
    <w:rsid w:val="00563333"/>
    <w:rsid w:val="00572D3A"/>
    <w:rsid w:val="00581640"/>
    <w:rsid w:val="00590784"/>
    <w:rsid w:val="00590A66"/>
    <w:rsid w:val="00595FDE"/>
    <w:rsid w:val="005A142A"/>
    <w:rsid w:val="005A2A81"/>
    <w:rsid w:val="005A31CA"/>
    <w:rsid w:val="005A4C16"/>
    <w:rsid w:val="005B0328"/>
    <w:rsid w:val="005B2B39"/>
    <w:rsid w:val="005B3A26"/>
    <w:rsid w:val="005D0665"/>
    <w:rsid w:val="005D2449"/>
    <w:rsid w:val="005E5853"/>
    <w:rsid w:val="005E75BD"/>
    <w:rsid w:val="005F3674"/>
    <w:rsid w:val="005F7C32"/>
    <w:rsid w:val="0060615B"/>
    <w:rsid w:val="00624F56"/>
    <w:rsid w:val="00645B60"/>
    <w:rsid w:val="00647497"/>
    <w:rsid w:val="00661A82"/>
    <w:rsid w:val="00686983"/>
    <w:rsid w:val="00692CCC"/>
    <w:rsid w:val="006A2458"/>
    <w:rsid w:val="006A43B4"/>
    <w:rsid w:val="006A77CA"/>
    <w:rsid w:val="006B2238"/>
    <w:rsid w:val="006B3EDC"/>
    <w:rsid w:val="006E1AD0"/>
    <w:rsid w:val="0070118D"/>
    <w:rsid w:val="00716404"/>
    <w:rsid w:val="0071786E"/>
    <w:rsid w:val="00722AD4"/>
    <w:rsid w:val="00731A6B"/>
    <w:rsid w:val="00740A2A"/>
    <w:rsid w:val="00745158"/>
    <w:rsid w:val="00750E6A"/>
    <w:rsid w:val="007562A6"/>
    <w:rsid w:val="00773B83"/>
    <w:rsid w:val="00776E85"/>
    <w:rsid w:val="007908F5"/>
    <w:rsid w:val="00796C6D"/>
    <w:rsid w:val="007A143D"/>
    <w:rsid w:val="007A6AFF"/>
    <w:rsid w:val="007B7984"/>
    <w:rsid w:val="007F03EE"/>
    <w:rsid w:val="007F39B0"/>
    <w:rsid w:val="0080249B"/>
    <w:rsid w:val="00824A84"/>
    <w:rsid w:val="00835D8D"/>
    <w:rsid w:val="00840E4E"/>
    <w:rsid w:val="00847EB4"/>
    <w:rsid w:val="00863A8B"/>
    <w:rsid w:val="0086420F"/>
    <w:rsid w:val="00865582"/>
    <w:rsid w:val="008A0929"/>
    <w:rsid w:val="008A7E2C"/>
    <w:rsid w:val="008C0644"/>
    <w:rsid w:val="008C6F66"/>
    <w:rsid w:val="008E00EC"/>
    <w:rsid w:val="008E3AC4"/>
    <w:rsid w:val="008F077E"/>
    <w:rsid w:val="008F3C19"/>
    <w:rsid w:val="008F516E"/>
    <w:rsid w:val="0090563C"/>
    <w:rsid w:val="00910045"/>
    <w:rsid w:val="009215C2"/>
    <w:rsid w:val="009268A8"/>
    <w:rsid w:val="00935029"/>
    <w:rsid w:val="0094600B"/>
    <w:rsid w:val="00954B0A"/>
    <w:rsid w:val="009632C7"/>
    <w:rsid w:val="00963675"/>
    <w:rsid w:val="00963EBB"/>
    <w:rsid w:val="00983547"/>
    <w:rsid w:val="009873B4"/>
    <w:rsid w:val="00987539"/>
    <w:rsid w:val="009A23CE"/>
    <w:rsid w:val="009C316F"/>
    <w:rsid w:val="009E2767"/>
    <w:rsid w:val="009E7171"/>
    <w:rsid w:val="00A14AAA"/>
    <w:rsid w:val="00A3188A"/>
    <w:rsid w:val="00A33222"/>
    <w:rsid w:val="00A354F8"/>
    <w:rsid w:val="00A4342D"/>
    <w:rsid w:val="00A47F9E"/>
    <w:rsid w:val="00A72385"/>
    <w:rsid w:val="00A725A4"/>
    <w:rsid w:val="00A77A9C"/>
    <w:rsid w:val="00A81DB9"/>
    <w:rsid w:val="00A90617"/>
    <w:rsid w:val="00A92829"/>
    <w:rsid w:val="00A94A54"/>
    <w:rsid w:val="00AA5D00"/>
    <w:rsid w:val="00AD0C50"/>
    <w:rsid w:val="00AD78E2"/>
    <w:rsid w:val="00AF1CD6"/>
    <w:rsid w:val="00AF6034"/>
    <w:rsid w:val="00AF670B"/>
    <w:rsid w:val="00AF68DB"/>
    <w:rsid w:val="00B01C08"/>
    <w:rsid w:val="00B07B51"/>
    <w:rsid w:val="00B127F0"/>
    <w:rsid w:val="00B17869"/>
    <w:rsid w:val="00B3260A"/>
    <w:rsid w:val="00B41B2F"/>
    <w:rsid w:val="00B50274"/>
    <w:rsid w:val="00B56CE4"/>
    <w:rsid w:val="00B703C0"/>
    <w:rsid w:val="00B72464"/>
    <w:rsid w:val="00B72677"/>
    <w:rsid w:val="00B7418B"/>
    <w:rsid w:val="00B76F95"/>
    <w:rsid w:val="00B86181"/>
    <w:rsid w:val="00BA3816"/>
    <w:rsid w:val="00BB22BD"/>
    <w:rsid w:val="00BD0A1A"/>
    <w:rsid w:val="00BD2221"/>
    <w:rsid w:val="00BF1315"/>
    <w:rsid w:val="00BF34FA"/>
    <w:rsid w:val="00BF568E"/>
    <w:rsid w:val="00C159F7"/>
    <w:rsid w:val="00C16C2D"/>
    <w:rsid w:val="00C2098E"/>
    <w:rsid w:val="00C52BCB"/>
    <w:rsid w:val="00C530CA"/>
    <w:rsid w:val="00C542B8"/>
    <w:rsid w:val="00C54444"/>
    <w:rsid w:val="00C54946"/>
    <w:rsid w:val="00C64057"/>
    <w:rsid w:val="00C84528"/>
    <w:rsid w:val="00C85E40"/>
    <w:rsid w:val="00C864A2"/>
    <w:rsid w:val="00C91860"/>
    <w:rsid w:val="00C973D9"/>
    <w:rsid w:val="00CA1ADF"/>
    <w:rsid w:val="00CA7D08"/>
    <w:rsid w:val="00CB6BF3"/>
    <w:rsid w:val="00CB7965"/>
    <w:rsid w:val="00CC0CD2"/>
    <w:rsid w:val="00CD3526"/>
    <w:rsid w:val="00CD3E55"/>
    <w:rsid w:val="00CD5C0F"/>
    <w:rsid w:val="00CF1AE2"/>
    <w:rsid w:val="00CF632F"/>
    <w:rsid w:val="00D03F5F"/>
    <w:rsid w:val="00D04B78"/>
    <w:rsid w:val="00D14976"/>
    <w:rsid w:val="00D3042A"/>
    <w:rsid w:val="00D31192"/>
    <w:rsid w:val="00D34094"/>
    <w:rsid w:val="00D3466A"/>
    <w:rsid w:val="00D36B47"/>
    <w:rsid w:val="00D36DB6"/>
    <w:rsid w:val="00D51D8E"/>
    <w:rsid w:val="00D64A84"/>
    <w:rsid w:val="00D64B18"/>
    <w:rsid w:val="00D666D9"/>
    <w:rsid w:val="00D67817"/>
    <w:rsid w:val="00D679B9"/>
    <w:rsid w:val="00D81327"/>
    <w:rsid w:val="00D8500A"/>
    <w:rsid w:val="00D86380"/>
    <w:rsid w:val="00D900A5"/>
    <w:rsid w:val="00DA1401"/>
    <w:rsid w:val="00DA1DE9"/>
    <w:rsid w:val="00DA2A4C"/>
    <w:rsid w:val="00DA3070"/>
    <w:rsid w:val="00DC1B6A"/>
    <w:rsid w:val="00DC1E23"/>
    <w:rsid w:val="00DF2F5A"/>
    <w:rsid w:val="00E06998"/>
    <w:rsid w:val="00E1237F"/>
    <w:rsid w:val="00E135B5"/>
    <w:rsid w:val="00E16341"/>
    <w:rsid w:val="00E17173"/>
    <w:rsid w:val="00E17DDE"/>
    <w:rsid w:val="00E30EED"/>
    <w:rsid w:val="00E33AE0"/>
    <w:rsid w:val="00E34BCA"/>
    <w:rsid w:val="00E51A67"/>
    <w:rsid w:val="00E52840"/>
    <w:rsid w:val="00E6390A"/>
    <w:rsid w:val="00E66E02"/>
    <w:rsid w:val="00E730EE"/>
    <w:rsid w:val="00E73DD2"/>
    <w:rsid w:val="00E81825"/>
    <w:rsid w:val="00E87921"/>
    <w:rsid w:val="00E94B6C"/>
    <w:rsid w:val="00EA4DB8"/>
    <w:rsid w:val="00EA7D59"/>
    <w:rsid w:val="00EC235F"/>
    <w:rsid w:val="00EC6120"/>
    <w:rsid w:val="00ED6E18"/>
    <w:rsid w:val="00ED7C64"/>
    <w:rsid w:val="00EE6E45"/>
    <w:rsid w:val="00F0315B"/>
    <w:rsid w:val="00F059C9"/>
    <w:rsid w:val="00F10556"/>
    <w:rsid w:val="00F12C18"/>
    <w:rsid w:val="00F1543E"/>
    <w:rsid w:val="00F22BFE"/>
    <w:rsid w:val="00F44098"/>
    <w:rsid w:val="00F52BA9"/>
    <w:rsid w:val="00F52CAE"/>
    <w:rsid w:val="00F56124"/>
    <w:rsid w:val="00F73BC1"/>
    <w:rsid w:val="00F8121E"/>
    <w:rsid w:val="00F95962"/>
    <w:rsid w:val="00FA2F8D"/>
    <w:rsid w:val="00FA5FBB"/>
    <w:rsid w:val="00FB2B3E"/>
    <w:rsid w:val="00FC3EAA"/>
    <w:rsid w:val="00FC6931"/>
    <w:rsid w:val="00FD3ED0"/>
    <w:rsid w:val="00FD7110"/>
    <w:rsid w:val="00FE2DFD"/>
    <w:rsid w:val="00FE50CC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A30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A30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แบบการประเมินเบื้องต้นในการให้บริการสาธารณะ</vt:lpstr>
    </vt:vector>
  </TitlesOfParts>
  <Company>.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แบบการประเมินเบื้องต้นในการให้บริการสาธารณะ</dc:title>
  <dc:creator>.</dc:creator>
  <cp:lastModifiedBy>Krucom</cp:lastModifiedBy>
  <cp:revision>2</cp:revision>
  <cp:lastPrinted>2009-09-19T06:50:00Z</cp:lastPrinted>
  <dcterms:created xsi:type="dcterms:W3CDTF">2013-11-18T05:08:00Z</dcterms:created>
  <dcterms:modified xsi:type="dcterms:W3CDTF">2013-11-18T05:08:00Z</dcterms:modified>
</cp:coreProperties>
</file>